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A27D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1EE82A9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06173A6E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442947CE" w14:textId="77777777"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14:paraId="7EB48C5D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6F79C684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DC1A42D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78C40D50" w14:textId="1A939A86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683594" w:rsidRPr="00683594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477317" w:rsidRPr="00477317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="00683594" w:rsidRPr="00683594">
        <w:rPr>
          <w:rFonts w:ascii="Times New Roman" w:hAnsi="Times New Roman" w:cs="Times New Roman"/>
          <w:sz w:val="28"/>
          <w:szCs w:val="28"/>
        </w:rPr>
        <w:t>.</w:t>
      </w:r>
    </w:p>
    <w:p w14:paraId="143FB465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843C1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514C44BD" w14:textId="77777777"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477317"/>
    <w:rsid w:val="005E2972"/>
    <w:rsid w:val="00683594"/>
    <w:rsid w:val="007C34DA"/>
    <w:rsid w:val="00820E88"/>
    <w:rsid w:val="008C0214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D022"/>
  <w15:docId w15:val="{E5B52AA9-56D8-449D-868B-0A0EA7C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F536A-CED6-4B6C-AD53-01E789E2A30D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8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